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36" w:rsidRDefault="00653A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</w:p>
    <w:p w:rsidR="00567E5F" w:rsidRDefault="00653A3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Тема:</w:t>
      </w:r>
      <w:r w:rsidRPr="00093D2A">
        <w:rPr>
          <w:rFonts w:ascii="Times New Roman" w:hAnsi="Times New Roman" w:cs="Times New Roman"/>
          <w:sz w:val="26"/>
          <w:szCs w:val="26"/>
        </w:rPr>
        <w:t>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</w:r>
    </w:p>
    <w:p w:rsidR="00DF5D93" w:rsidRDefault="00DF5D93">
      <w:pPr>
        <w:rPr>
          <w:rFonts w:ascii="Times New Roman" w:hAnsi="Times New Roman" w:cs="Times New Roman"/>
          <w:sz w:val="26"/>
          <w:szCs w:val="26"/>
        </w:rPr>
      </w:pPr>
    </w:p>
    <w:p w:rsidR="00ED24E9" w:rsidRDefault="00ED24E9" w:rsidP="00ED24E9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  <w:t>Где находится Визан</w:t>
      </w:r>
    </w:p>
    <w:p w:rsidR="00DF5D93" w:rsidRPr="00DF5D93" w:rsidRDefault="00DF5D93" w:rsidP="00ED24E9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где же находится (точнее находилась) Византия на карте. На самом деле в разные моменты исторического развития границы Византийской империи постоянно менялись, расширяясь в моменты развития и сокращаясь в периоды упадка.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1FD76090" wp14:editId="08627210">
            <wp:extent cx="6010275" cy="3076575"/>
            <wp:effectExtent l="0" t="0" r="9525" b="9525"/>
            <wp:docPr id="9" name="Рисунок 9" descr="Византия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изантия на кар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Например, на этой карте Византия показана в период своего расцвета и как мы видим в те времена она занимала всю территорию современной </w:t>
      </w:r>
      <w:hyperlink r:id="rId6" w:tgtFrame="_blank" w:history="1">
        <w:r w:rsidRPr="00DF5D93">
          <w:rPr>
            <w:rFonts w:ascii="Arial" w:eastAsia="Times New Roman" w:hAnsi="Arial" w:cs="Arial"/>
            <w:color w:val="E84747"/>
            <w:sz w:val="24"/>
            <w:szCs w:val="24"/>
            <w:bdr w:val="none" w:sz="0" w:space="0" w:color="auto" w:frame="1"/>
            <w:lang w:eastAsia="ru-RU"/>
          </w:rPr>
          <w:t>Греции</w:t>
        </w:r>
      </w:hyperlink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 Турции, часть территории современной Болгарии и Италии и многочисленные острова в Средиземном море.</w:t>
      </w:r>
    </w:p>
    <w:p w:rsidR="00DF5D93" w:rsidRPr="00DF5D93" w:rsidRDefault="00DF5D93" w:rsidP="00DF5D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эпоху правления императора Юстиниана территория Византийской империи была еще больше, и власть византийского императора простиралась также на Северную Африку (Ливию и Египет), Ближний Восток, (в том числе славный город Иерусалим). Но постепенно их оттуда начали вытеснять сперва </w:t>
      </w:r>
      <w:hyperlink r:id="rId7" w:tgtFrame="_blank" w:history="1">
        <w:r w:rsidRPr="00DF5D93">
          <w:rPr>
            <w:rFonts w:ascii="Arial" w:eastAsia="Times New Roman" w:hAnsi="Arial" w:cs="Arial"/>
            <w:color w:val="E84747"/>
            <w:sz w:val="24"/>
            <w:szCs w:val="24"/>
            <w:bdr w:val="none" w:sz="0" w:space="0" w:color="auto" w:frame="1"/>
            <w:lang w:eastAsia="ru-RU"/>
          </w:rPr>
          <w:t>персы</w:t>
        </w:r>
      </w:hyperlink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с которыми Византия на протяжении веков находилась в состоянии перманентной войны, а затем и воинственные арабские кочевники, несущие в своих сердцах знамя новой религии – ислама.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24A02C10" wp14:editId="17E24D33">
            <wp:extent cx="2905125" cy="2057400"/>
            <wp:effectExtent l="0" t="0" r="9525" b="0"/>
            <wp:docPr id="10" name="Рисунок 10" descr="Византия на карте в момент уп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изантия на карте в момент упад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здесь на карте показаны владения Византии в момент ее упадка, в 1453 году, как видим в это время ее территория сократилась до Константинополя с окрестными территориями и части современной Южной Греции.</w:t>
      </w:r>
    </w:p>
    <w:p w:rsidR="00DF5D93" w:rsidRPr="00DF5D93" w:rsidRDefault="00DF5D93" w:rsidP="00DF5D93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</w:pPr>
      <w:r w:rsidRPr="00DF5D93"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  <w:t>История</w:t>
      </w:r>
    </w:p>
    <w:p w:rsidR="00DF5D93" w:rsidRPr="00DF5D93" w:rsidRDefault="00DF5D93" w:rsidP="00DF5D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Византийская империя является наследницей другой великой империи – </w:t>
      </w:r>
      <w:hyperlink r:id="rId9" w:tgtFrame="_blank" w:history="1">
        <w:r w:rsidRPr="00DF5D93">
          <w:rPr>
            <w:rFonts w:ascii="Arial" w:eastAsia="Times New Roman" w:hAnsi="Arial" w:cs="Arial"/>
            <w:color w:val="E84747"/>
            <w:sz w:val="24"/>
            <w:szCs w:val="24"/>
            <w:bdr w:val="none" w:sz="0" w:space="0" w:color="auto" w:frame="1"/>
            <w:lang w:eastAsia="ru-RU"/>
          </w:rPr>
          <w:t>Римской</w:t>
        </w:r>
      </w:hyperlink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В 395 году, после смерти римского императора Феодосия І произошло разделение Римской империи на Западную и Восточную. Разделение это было вызвано политическими причинами, а именно у императора было два сына, и вероятно, чтобы никого из них не обделить старший сын Флавий стал императором Восточной римской империи, а младший сын Гонорий – соответственно императором Западной римской империи. Сперва разделение это было чисто номинальным, и в глазах миллионов граждан сверхдержавы античности это была все та же одна большая Римская империя.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как мы знаем постепенно Римская империя стала клониться к своей гибели, чему в немалой степени способствовали как упадки нравов в самой империи, так и волны воинственных варварских племен, то и дело накатывавшие на границы империи. И вот уже в V веке Западная римская империя окончательно пала, вечный город Рим был захвачен и разграблен варварами, в эпохи античности пришел конец, наступило средневековье.</w:t>
      </w:r>
    </w:p>
    <w:p w:rsidR="00DF5D93" w:rsidRPr="00DF5D93" w:rsidRDefault="00DF5D93" w:rsidP="00DF5D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Восточная римская империя благодаря счастливому стечению обстоятельств уцелела, центр ее культурной и политической жизни сконцентрировался вокруг столицы новой империи Константинополя ставшего в средние века самым большим городом в Европе. Волны варваров прошли стороной, хотя, разумеется, тоже имели свое влияние, но например, от свирепого </w:t>
      </w:r>
      <w:hyperlink r:id="rId10" w:tgtFrame="_blank" w:history="1">
        <w:r w:rsidRPr="00DF5D93">
          <w:rPr>
            <w:rFonts w:ascii="Arial" w:eastAsia="Times New Roman" w:hAnsi="Arial" w:cs="Arial"/>
            <w:color w:val="E84747"/>
            <w:sz w:val="24"/>
            <w:szCs w:val="24"/>
            <w:bdr w:val="none" w:sz="0" w:space="0" w:color="auto" w:frame="1"/>
            <w:lang w:eastAsia="ru-RU"/>
          </w:rPr>
          <w:t>гуннского</w:t>
        </w:r>
      </w:hyperlink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завоевателя Аттилы правители Восточной римской империи благоразумно предпочли откупиться золотом, нежели воевать. Да и разрушительный порыв варваров был направлен именно на Рим и Западную римскую империю, что спасло империю Восточную, из которой после падения империи Западной в V веке и образовалось новое великое государство Византия или Византийская империя.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Хотя население Византии и состояло преимущественно из греков, они всегда ощущали себя наследниками великой Римской империи и называли соответственно – «ромеями», что по-гречески значит «римлянами».</w:t>
      </w:r>
    </w:p>
    <w:p w:rsidR="00DF5D93" w:rsidRPr="00DF5D93" w:rsidRDefault="00DF5D93" w:rsidP="00DF5D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Уже с VI века при правлении блистательного императора Юстиниана и его не менее блистательной супруги </w:t>
      </w:r>
      <w:hyperlink r:id="rId11" w:tgtFrame="_blank" w:history="1">
        <w:r w:rsidRPr="00DF5D93">
          <w:rPr>
            <w:rFonts w:ascii="Arial" w:eastAsia="Times New Roman" w:hAnsi="Arial" w:cs="Arial"/>
            <w:color w:val="E84747"/>
            <w:sz w:val="24"/>
            <w:szCs w:val="24"/>
            <w:bdr w:val="none" w:sz="0" w:space="0" w:color="auto" w:frame="1"/>
            <w:lang w:eastAsia="ru-RU"/>
          </w:rPr>
          <w:t>Феодоры</w:t>
        </w:r>
      </w:hyperlink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(на нашем сайте есть интересная статья об этой «первой леди Византии», переходите по ссылке) Византийская империя начинает потихоньку отвоевывать территории занятые в свое время варварами. Так византийцами у варваров лангобардов были захвачены значительные территории современной Италии, некогда принадлежавшие Западной римской империи, власть византийского императора простирается и в северную Африку, тамошний город Александрия становится важным экономическим и культурным центром империи в этом регионе. Военные походы Византии простираются и на Восток, где протяжении нескольких веков идут непрерывные войны с персами.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Само географическое положение Византии, раскинувшей свои владения сразу на трех континентах (Европе, Азии, Африке) сделало из Византийской империи своеобразный мостик между Западом и Востоком, страной, в которой смешались культуры разных народов. Все это наложило свой отпечаток на общественную и политическую жизнь, религиозно-философские идеи и конечно же искусство.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2FC71AAF" wp14:editId="360FEDBA">
            <wp:extent cx="4762500" cy="3724275"/>
            <wp:effectExtent l="0" t="0" r="0" b="9525"/>
            <wp:docPr id="11" name="Рисунок 11" descr="Константиноп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нстантинопол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Условно историю Византийской империи историки разделяют на пять периодов, приведем их краткое описание:</w:t>
      </w:r>
    </w:p>
    <w:p w:rsidR="00DF5D93" w:rsidRPr="00DF5D93" w:rsidRDefault="00DF5D93" w:rsidP="00DF5D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Первый период первоначального расцвета империи, ее территориальных экспансий при императорах Юстиниане и Ираклии продлился с V по VIII век. В этот период происходит активный рассвет византийской экономики, культуры, военного дела.</w:t>
      </w:r>
    </w:p>
    <w:p w:rsidR="00DF5D93" w:rsidRPr="00DF5D93" w:rsidRDefault="00DF5D93" w:rsidP="00DF5D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Второй период начался с правления византийского императора Льва ІІІ Исавра, он продлился с 717 по 867 год. В это время империя с одной стороны достигает величайшего развития своей культуры, но с другой он омрачается многочисленными </w:t>
      </w:r>
      <w:hyperlink r:id="rId13" w:tgtFrame="_blank" w:history="1">
        <w:r w:rsidRPr="00DF5D93">
          <w:rPr>
            <w:rFonts w:ascii="Arial" w:eastAsia="Times New Roman" w:hAnsi="Arial" w:cs="Arial"/>
            <w:color w:val="E84747"/>
            <w:sz w:val="24"/>
            <w:szCs w:val="24"/>
            <w:bdr w:val="none" w:sz="0" w:space="0" w:color="auto" w:frame="1"/>
            <w:lang w:eastAsia="ru-RU"/>
          </w:rPr>
          <w:t>смутами</w:t>
        </w:r>
      </w:hyperlink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 том числе религиозными (иконоборчеством), о чем напишем детальнее дальше.</w:t>
      </w:r>
    </w:p>
    <w:p w:rsidR="00DF5D93" w:rsidRPr="00DF5D93" w:rsidRDefault="00DF5D93" w:rsidP="00DF5D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Третий период характеризуется с одной стороны окончанием смут и переходу к относительной стабильности, с другой постоянными войнами с внешними врагами, он продлился с 867 по 1081 год. Интересно, что в этот период Византия активно воюет со своими соседями болгарами и нашими далекими предками, русичами. Да, именно на этот период приходятся походы наших Киевских князей Олега (Вещего), Игоря, Святослава на Царьград (как на Руси называли столицу Византии Константинополь).</w:t>
      </w:r>
    </w:p>
    <w:p w:rsidR="00DF5D93" w:rsidRPr="00DF5D93" w:rsidRDefault="00DF5D93" w:rsidP="00DF5D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Четвертый период начался с правления династии Комнинов, первый император Алексей Комнин взошел на византийский престол в 1081 году. Также этот период известен как «Комнинское возрождение», название говорит само за себя, в этот период Византия возрождает свое культурное и политическое величие, несколько поблекшее после смут и постоянных войн. Комнины оказались мудрыми правителями, умело балансируя в тех непростых условиях, в которых оказалась Византия в то время: с Востока границы империи все активнее теснили турки-сельджуки, с Запада дышала католическая Европа, считающая православных византийцев отступниками и еретиками, что немногим лучше неверных мусульман.</w:t>
      </w:r>
    </w:p>
    <w:p w:rsidR="00DF5D93" w:rsidRPr="00DF5D93" w:rsidRDefault="00DF5D93" w:rsidP="00DF5D9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Пятый период характеризуется упадком Византии, приведшем, в результате, к ее гибели. Он продлился с 1261 года по 1453 год. В этот период Византия ведет отчаянную и неравную борьбу за выживание. Набравшая силу Османская империя, новая, на этот раз мусульманская сверхдержава средневековья, окончательно смела Византию.</w:t>
      </w:r>
    </w:p>
    <w:p w:rsidR="00DF5D93" w:rsidRPr="00DF5D93" w:rsidRDefault="00DF5D93" w:rsidP="00DF5D93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</w:pPr>
      <w:r w:rsidRPr="00DF5D93"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  <w:t>Падение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Каковы же основные причины падения Византии? Почему империя, владевшая такими обширными территориями и таким могуществом (как военным, так и культурным) пала? В первую очередь самой важной причиной стало усиление Османской империи, по сути, Византия стала одной их первых жертв, впоследствии османские янычары и сипахи немало нервов потреплют и многим другим европейским народам, дойдя даже до Вены в 1529 году (откуда их выбили только объединенными усилиями австрийские и польские войска короля Яна Собеського).</w:t>
      </w:r>
    </w:p>
    <w:p w:rsidR="00DF5D93" w:rsidRPr="00DF5D93" w:rsidRDefault="00DF5D93" w:rsidP="00DF5D9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помимо турков Византия имела и ряд внутренних проблем, постоянные войны измотали эту страну, многие территории, которыми она владела в прошлом, оказались потерянными. Сказался и конфликт с католической Европой, вылившийся в четвертый </w:t>
      </w:r>
      <w:hyperlink r:id="rId14" w:tgtFrame="_blank" w:history="1">
        <w:r w:rsidRPr="00DF5D93">
          <w:rPr>
            <w:rFonts w:ascii="Arial" w:eastAsia="Times New Roman" w:hAnsi="Arial" w:cs="Arial"/>
            <w:color w:val="E84747"/>
            <w:sz w:val="24"/>
            <w:szCs w:val="24"/>
            <w:bdr w:val="none" w:sz="0" w:space="0" w:color="auto" w:frame="1"/>
            <w:lang w:eastAsia="ru-RU"/>
          </w:rPr>
          <w:t>крестовый поход</w:t>
        </w:r>
      </w:hyperlink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направленный не против неверных мусульман, а таки против византийцев, этих «неправильных православных христиан-еретиков» (с точки зрения католиков-крестоносцев, разумеется). Стоит ли говорить, что четвертый крестовый поход, результатом которого стало временное завоевание Константинополя крестоносцами и образование так званой «Латинской республики» был еще одной важной причиной последующего упадка и падения Византийской империи.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Также падению Византии немало поспособствовали и многочисленные политические смуты, сопровождавшие заключительный пятый этап истории Византии. Так, например, византийский император Иоанн Палеолог V, правивший с 1341 по 1391 годы, свергался с престола целых три раза (интересно, что сперва своим свекром, потом сыном, потом внуком). Турки же умело использовали интриги при дворе византийских императоров в своих корыстных целях.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1347 году по территории Византии прокатилась самая страшная эпидемия чумы, черной смерти, как называли эту болезнь в средние века, эпидемия унесла примерно треть жителей Византии, что стало еще одной причиной ослабления и падения империи.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Когда стало понятно, что турки вот-вот сметут Византию, последняя стала вновь искать помощи у Запада, но с католическими странами, а также римским папой отношения были более чем натянуты, на помощь пришла только Венеция, чьи купцы выгодно торговали с Византией, а в самом Константинополе был даже целый венецианский купеческий квартал. В это же время Генуя, бывшая торговым и политическим противником Венеции, наоборот всячески помогала туркам и была заинтересована в падении Византии (в первую очередь с целью доставить проблем своим торговым конкурентам венецианцам). Одним словом, вместо того, чтобы сплотится и помочь Византии устоять под ударом турков-осман, европейцы преследовали свои личные интересы, горстка венецианских солдат и добровольцев, все же отправленная на помощь осажденному турками Константинополю уже ничего сделать не могла.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0457803F" wp14:editId="5C153E98">
            <wp:extent cx="5715000" cy="4000500"/>
            <wp:effectExtent l="0" t="0" r="0" b="0"/>
            <wp:docPr id="12" name="Рисунок 12" descr="Осада Константинополя тур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сада Константинополя туркам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Осада Константинополя турками.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29 мая 1453 года древняя столица Византии, город Константинополь пал (впоследствии был переименован турками в Стамбул), вместе с ним пала и некогда великая Византия.</w:t>
      </w:r>
    </w:p>
    <w:p w:rsidR="00DF5D93" w:rsidRPr="00DF5D93" w:rsidRDefault="00DF5D93" w:rsidP="00DF5D93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</w:pPr>
      <w:r w:rsidRPr="00DF5D93"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  <w:t>Культура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Культура Византии является продуктом смешение культур многих народов: греков, римлян, евреев, армян, египетских коптов и первых сирийских христиан. Самой яркой частью византийской культуры является ее античное наследие. Многие традиции времен античной Греции сохранились и преобразились в Византии. Так разговорным письменным языком граждан империи был именно греческий. Города Византийской империи сохранили греческую архитектуру, устройство византийских городов, опять таки позаимствовано из античной Греции: сердцем города была агора – широкая площадь, на которой проходили народные собрания. Сами города были обильно украшены фонтанами и статуями.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Лучшие мастера и архитекторы империи возводили дворцы византийских императоров в Константинополе, самым знаменитым среди них является Большой императорский дворец Юстиниана.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2BDFAE1B" wp14:editId="08822A06">
            <wp:extent cx="5715000" cy="3838575"/>
            <wp:effectExtent l="0" t="0" r="0" b="9525"/>
            <wp:docPr id="13" name="Рисунок 13" descr="Большой императорский дворец Юстини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ольшой императорский дворец Юстиниан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Остатки этого дворца на средневековой гравюре.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византийских городах активно продолжали развиваться античные ремесла, шедевры тамошних ювелиров, мастеров, ткачей, кузнецов, художников, ценились по всей Европе, мастерство византийских мастеров активно перенимали представители других народов, в том числе славян.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Большое значение в общественной, культурной, политической и спортивной жизни Византии имели ипподромы, где проходили гонки на колесницах. Они для ромеев были примерно тем же, чем для многих сегодня является футбол. Были даже свои, говоря современным, языком фан-клубы болевшие за ту или иную команду колесничих гончих. Подобно тому, как современные футбольные фанаты ультрас, болеющие за разные футбольные клубы время от времени устраивают драки и потасовки между собой, также большими охочими к этому делу были и византийские фанаты гонок на колесницах.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3F2704A5" wp14:editId="1F79881D">
            <wp:extent cx="3810000" cy="2857500"/>
            <wp:effectExtent l="0" t="0" r="0" b="0"/>
            <wp:docPr id="14" name="Рисунок 14" descr="Иподром в Визан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подром в Визант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 помимо просто беспорядков, разные группировки византийских фанатов, имели и сильное политическое влияние. Так однажды рядовая потасовка болельщиков на ипподроме привела к крупнейшему в истории Византии восстанию, известному под именем «Ника» (буквально «побеждай», таким был лозунг восставших фанатов). Восстание болельщиков «Ника» чуть не привело к свержению императора Юстиниана. Лишь благодаря решительности его супруги Феодоры и подкупу лидеров восстания, его удалось подавить.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56EA08AE" wp14:editId="6833A2D9">
            <wp:extent cx="5715000" cy="4295775"/>
            <wp:effectExtent l="0" t="0" r="0" b="9525"/>
            <wp:docPr id="15" name="Рисунок 15" descr="Иподром в Визан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подром в Византи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Ипподром в Константинополе.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юриспруденции Византии безраздельно господствовало Римское право, доставшееся в наследие от Римской империи. Причем именно в Византийской империи теория римского права приобрела свою окончательную форму, были сформированы такие ключевые понятия как закон, право, обычай.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Экономика в Византии также во многом была обусловлена наследием Римской империи. Каждый свободный гражданин платил в казну налоги со своего имущества и трудовой деятельности (подобная налоговая система практиковалась и в древнем Риме). Высокие налоги часто становились причиной массовых недовольств, а то и смут. Византийские монеты (известны как ромейская монета) обращались по всей Европе. Эти монеты были очень похожи на римские, но византийские императоры внесли в них лишь ряд незначительных изменений. Первые монеты, которые стали чеканиться в странах западной Европы, в свою очередь были подражанием ромейским монетам.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6B5BD3C6" wp14:editId="0AFEC06B">
            <wp:extent cx="5238750" cy="3714750"/>
            <wp:effectExtent l="0" t="0" r="0" b="0"/>
            <wp:docPr id="16" name="Рисунок 16" descr="монеты в Византийской импе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онеты в Византийской импери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Так выглядели монеты в Византийской империи.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Большое влияние на культуру Византии имела, конечно же, религия, о чем читайте дальше.</w:t>
      </w:r>
    </w:p>
    <w:p w:rsidR="00DF5D93" w:rsidRPr="00DF5D93" w:rsidRDefault="00DF5D93" w:rsidP="00DF5D93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</w:pPr>
      <w:r w:rsidRPr="00DF5D93"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  <w:t>Религия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религиозном плане Византия стала центром православного христианства. Но перед тем, именно на ее территории образовались самые многочисленные общины первых христиан, которые весьма обогатили ее культуру, особенно в части строительства храмов, а также в искусстве иконописи, которое зародилось именно в Византии.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Постепенно христианские храмы стали центром общественной жизни византийских граждан, оттеснив в этом плане античные агоры и ипподромы с их буйными фанатами. Монументальные византийские церкви, построенные в V-X веках, сочетают в себе как античную архитектуру (у которой христианские зодчие много чего позаимствовали) так и уже христианскую символику. Самым прекрасным храмовым творением в этом плане с полным правом может считаться церковь святой Софии в Константинополе, преобразованная впоследствии в мечеть.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3CD84798" wp14:editId="21C244FC">
            <wp:extent cx="5715000" cy="3800475"/>
            <wp:effectExtent l="0" t="0" r="0" b="9525"/>
            <wp:docPr id="17" name="Рисунок 17" descr="Церковь святой Со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Церковь святой Софи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288" w:after="72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</w:pPr>
      <w:r w:rsidRPr="00DF5D93">
        <w:rPr>
          <w:rFonts w:ascii="Arial" w:eastAsia="Times New Roman" w:hAnsi="Arial" w:cs="Arial"/>
          <w:b/>
          <w:bCs/>
          <w:color w:val="222222"/>
          <w:sz w:val="54"/>
          <w:szCs w:val="54"/>
          <w:lang w:eastAsia="ru-RU"/>
        </w:rPr>
        <w:t>Искусство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Искусство Византии было неразрывно связано с религией, и самым прекрасным, что оно дало миру, было искусство иконописи и искусство мозаичных фресок, которыми украшались многие храмы.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503F6504" wp14:editId="7E97069E">
            <wp:extent cx="5715000" cy="3657600"/>
            <wp:effectExtent l="0" t="0" r="0" b="0"/>
            <wp:docPr id="18" name="Рисунок 18" descr="Византийская 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изантийская мозаик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Правда с иконами была связана одна из политически-религиозных смут в истории Византии, известная как Иконоборчество. Так называлось религиозно-политическое течение в Византии считающие иконы идолами, а значит подлежащими истреблению. В 730 году император Лев ІІІ Исавр официально запретил почитание икон. В результате тысячи икон, а также мозаик были уничтожены.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Впоследствии власть сменилась, в 787 году на трон взошла императрица Ирина, которая вернула обратно почитание икон, и искусство иконописи возродилось с прежней силой.</w:t>
      </w:r>
    </w:p>
    <w:p w:rsidR="00DF5D93" w:rsidRP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2B131947" wp14:editId="0993EEDE">
            <wp:extent cx="3219450" cy="3971925"/>
            <wp:effectExtent l="0" t="0" r="0" b="9525"/>
            <wp:docPr id="19" name="Рисунок 19" descr="Византийская ик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изантийская икон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93" w:rsidRDefault="00DF5D93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F5D9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Художественная школа византийских иконописцев задала традиции иконописи для всего мира, в том числе большим было ее влияние и на искусство иконописи в Киевской Руси.</w:t>
      </w:r>
    </w:p>
    <w:p w:rsidR="00ED24E9" w:rsidRPr="00DF5D93" w:rsidRDefault="00ED24E9" w:rsidP="00DF5D93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ED24E9" w:rsidRPr="00ED24E9" w:rsidRDefault="00ED24E9" w:rsidP="00ED24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ED24E9" w:rsidRPr="00ED24E9" w:rsidRDefault="00ED24E9" w:rsidP="00ED24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«Единое государство, единый закон, единая религия» - это было основным правилом императора Византии:</w:t>
      </w:r>
    </w:p>
    <w:p w:rsidR="00ED24E9" w:rsidRPr="00ED24E9" w:rsidRDefault="00ED24E9" w:rsidP="00ED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1.Феодосия II                     2. Василия                       </w:t>
      </w:r>
      <w:r w:rsidRPr="00ED24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Юстиниана</w:t>
      </w: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24E9" w:rsidRPr="00ED24E9" w:rsidRDefault="00ED24E9" w:rsidP="00ED24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D24E9" w:rsidRPr="00ED24E9" w:rsidRDefault="00ED24E9" w:rsidP="00ED24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пересечении двух торговых путей – сухопутного из Европы в Азию и морского из Средиземного моря в Черное – стоял город:</w:t>
      </w:r>
    </w:p>
    <w:p w:rsidR="00ED24E9" w:rsidRPr="00ED24E9" w:rsidRDefault="00ED24E9" w:rsidP="00ED24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Александрия    2. Антиохия                                </w:t>
      </w:r>
      <w:r w:rsidRPr="00ED24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Константинополь</w:t>
      </w:r>
    </w:p>
    <w:p w:rsidR="00ED24E9" w:rsidRPr="00ED24E9" w:rsidRDefault="00ED24E9" w:rsidP="00ED24E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D24E9" w:rsidRPr="00ED24E9" w:rsidRDefault="00ED24E9" w:rsidP="00ED24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Сборник законов, составленный при императоре Византии Юстиниане, назывался:</w:t>
      </w:r>
    </w:p>
    <w:p w:rsidR="00ED24E9" w:rsidRPr="00ED24E9" w:rsidRDefault="00ED24E9" w:rsidP="00ED24E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1.«Правда императора Юстиниана»       2. «Кодекс императора Юстиниана»</w:t>
      </w:r>
    </w:p>
    <w:p w:rsidR="00ED24E9" w:rsidRPr="00ED24E9" w:rsidRDefault="00ED24E9" w:rsidP="00ED24E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4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2.«Закон императора Юстиниана</w:t>
      </w: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D24E9" w:rsidRPr="00ED24E9" w:rsidRDefault="00ED24E9" w:rsidP="00ED24E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:rsidR="00ED24E9" w:rsidRPr="00ED24E9" w:rsidRDefault="00ED24E9" w:rsidP="00ED24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Главой православной церкви в Византии был:</w:t>
      </w:r>
    </w:p>
    <w:p w:rsidR="00ED24E9" w:rsidRPr="00ED24E9" w:rsidRDefault="00ED24E9" w:rsidP="00ED24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4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римский папа                      2</w:t>
      </w:r>
      <w:r w:rsidRPr="00ED24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патриарх</w:t>
      </w: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3.епископ</w:t>
      </w:r>
    </w:p>
    <w:p w:rsidR="00ED24E9" w:rsidRPr="00ED24E9" w:rsidRDefault="00ED24E9" w:rsidP="00ED24E9">
      <w:pPr>
        <w:shd w:val="clear" w:color="auto" w:fill="FFFFFF"/>
        <w:spacing w:before="100" w:beforeAutospacing="1" w:after="100" w:afterAutospacing="1" w:line="240" w:lineRule="auto"/>
        <w:ind w:left="1064"/>
        <w:rPr>
          <w:rFonts w:ascii="Arial" w:eastAsia="Times New Roman" w:hAnsi="Arial" w:cs="Arial"/>
          <w:color w:val="000000"/>
          <w:lang w:eastAsia="ru-RU"/>
        </w:rPr>
      </w:pPr>
    </w:p>
    <w:p w:rsidR="00ED24E9" w:rsidRPr="00ED24E9" w:rsidRDefault="00ED24E9" w:rsidP="00ED24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. Какой язык стал главным в Византии?</w:t>
      </w:r>
    </w:p>
    <w:p w:rsidR="00ED24E9" w:rsidRPr="00ED24E9" w:rsidRDefault="00ED24E9" w:rsidP="00ED24E9">
      <w:pPr>
        <w:shd w:val="clear" w:color="auto" w:fill="FFFFFF"/>
        <w:spacing w:after="0" w:line="240" w:lineRule="auto"/>
        <w:ind w:left="7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1.Латинский                         2. </w:t>
      </w:r>
      <w:r w:rsidRPr="00ED24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Греческий</w:t>
      </w: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3.Арабский</w:t>
      </w:r>
    </w:p>
    <w:p w:rsidR="00ED24E9" w:rsidRPr="00ED24E9" w:rsidRDefault="00ED24E9" w:rsidP="00ED24E9">
      <w:pPr>
        <w:shd w:val="clear" w:color="auto" w:fill="FFFFFF"/>
        <w:spacing w:after="0" w:line="240" w:lineRule="auto"/>
        <w:ind w:left="704"/>
        <w:rPr>
          <w:rFonts w:ascii="Arial" w:eastAsia="Times New Roman" w:hAnsi="Arial" w:cs="Arial"/>
          <w:color w:val="000000"/>
          <w:lang w:eastAsia="ru-RU"/>
        </w:rPr>
      </w:pPr>
    </w:p>
    <w:p w:rsidR="00ED24E9" w:rsidRPr="00ED24E9" w:rsidRDefault="00ED24E9" w:rsidP="00ED24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D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  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W w:w="103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7736"/>
      </w:tblGrid>
      <w:tr w:rsidR="00ED24E9" w:rsidRPr="00ED24E9" w:rsidTr="00ED24E9">
        <w:trPr>
          <w:trHeight w:val="242"/>
        </w:trPr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4E9" w:rsidRPr="00ED24E9" w:rsidRDefault="00ED24E9" w:rsidP="00ED2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095ab9fdfbd14bbdaed174535d0e5fc57429c748"/>
            <w:bookmarkStart w:id="2" w:name="0"/>
            <w:bookmarkEnd w:id="1"/>
            <w:bookmarkEnd w:id="2"/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7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4E9" w:rsidRPr="00ED24E9" w:rsidRDefault="00ED24E9" w:rsidP="00ED24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ED24E9" w:rsidRPr="00ED24E9" w:rsidTr="00ED24E9">
        <w:trPr>
          <w:trHeight w:val="1891"/>
        </w:trPr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4E9" w:rsidRPr="00ED24E9" w:rsidRDefault="00ED24E9" w:rsidP="00ED24E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</w:t>
            </w:r>
          </w:p>
          <w:p w:rsidR="00ED24E9" w:rsidRPr="00ED24E9" w:rsidRDefault="00ED24E9" w:rsidP="00ED24E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фреска</w:t>
            </w:r>
          </w:p>
          <w:p w:rsidR="00ED24E9" w:rsidRPr="00ED24E9" w:rsidRDefault="00ED24E9" w:rsidP="00ED24E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икона</w:t>
            </w:r>
          </w:p>
          <w:p w:rsidR="00ED24E9" w:rsidRPr="00ED24E9" w:rsidRDefault="00ED24E9" w:rsidP="00ED24E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алтарь</w:t>
            </w:r>
          </w:p>
          <w:p w:rsidR="00ED24E9" w:rsidRPr="00ED24E9" w:rsidRDefault="00ED24E9" w:rsidP="00ED24E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миниатюра</w:t>
            </w:r>
          </w:p>
        </w:tc>
        <w:tc>
          <w:tcPr>
            <w:tcW w:w="7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4E9" w:rsidRPr="00ED24E9" w:rsidRDefault="00ED24E9" w:rsidP="00ED24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изображение Бога, святых, исполненное на деревянной доске, являющееся предметом поклонения</w:t>
            </w:r>
          </w:p>
          <w:p w:rsidR="00ED24E9" w:rsidRPr="00ED24E9" w:rsidRDefault="00ED24E9" w:rsidP="00ED24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иллюстрации, помещавшиеся в книгах</w:t>
            </w:r>
          </w:p>
          <w:p w:rsidR="00ED24E9" w:rsidRPr="00ED24E9" w:rsidRDefault="00ED24E9" w:rsidP="00ED24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живописное изображение, составленное из кусочков                                                       непрозрачного стекла или цветных камней</w:t>
            </w:r>
          </w:p>
          <w:p w:rsidR="00ED24E9" w:rsidRPr="00ED24E9" w:rsidRDefault="00ED24E9" w:rsidP="00ED24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многоцветная роспись по сырой штукатурке</w:t>
            </w:r>
          </w:p>
          <w:p w:rsidR="00ED24E9" w:rsidRPr="00ED24E9" w:rsidRDefault="00ED24E9" w:rsidP="00ED24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важнейшая (восточная) часть христианского храма, где                                                           проводится богослужение</w:t>
            </w:r>
          </w:p>
        </w:tc>
      </w:tr>
    </w:tbl>
    <w:p w:rsidR="00DF5D93" w:rsidRPr="00ED24E9" w:rsidRDefault="00DF5D93"/>
    <w:sectPr w:rsidR="00DF5D93" w:rsidRPr="00ED24E9" w:rsidSect="00653A3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6106"/>
    <w:multiLevelType w:val="multilevel"/>
    <w:tmpl w:val="DFE27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26139"/>
    <w:multiLevelType w:val="multilevel"/>
    <w:tmpl w:val="2CA06D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B19D7"/>
    <w:multiLevelType w:val="multilevel"/>
    <w:tmpl w:val="E03E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1602C"/>
    <w:multiLevelType w:val="multilevel"/>
    <w:tmpl w:val="9B128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A9267D"/>
    <w:multiLevelType w:val="multilevel"/>
    <w:tmpl w:val="9C6E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EC3A94"/>
    <w:multiLevelType w:val="multilevel"/>
    <w:tmpl w:val="079669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33"/>
    <w:rsid w:val="00394433"/>
    <w:rsid w:val="00567E5F"/>
    <w:rsid w:val="00653A36"/>
    <w:rsid w:val="00DF5D93"/>
    <w:rsid w:val="00ED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BE3EE-28BA-4572-86D6-9F6AF96B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4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6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5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6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2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ravel-in-time.org/puteshestviya-vo-vremeni/smutnoe-vremya/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s://travel-in-time.org/puteshestviya-vo-vremeni/drevnyaya-persiya-ot-plemeni-do-imperii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travel-in-time.org/puteshestviya-vo-vremeni/drevnyaya-gretsiya-ee-istoriya-religiya-kultura/" TargetMode="External"/><Relationship Id="rId11" Type="http://schemas.openxmlformats.org/officeDocument/2006/relationships/hyperlink" Target="https://travel-in-time.org/interesnyie-istoricheskie-lichnosti/tsarstvennyiy-udel-aktrisyi-feodoryi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travel-in-time.org/puteshestviya-vo-vremeni/gunnyi-pobediteli-rima/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travel-in-time.org/puteshestviya-vo-vremeni/rimskaya-imperiya-drevniy-rim-ot-respubliki-do-imperii/" TargetMode="External"/><Relationship Id="rId14" Type="http://schemas.openxmlformats.org/officeDocument/2006/relationships/hyperlink" Target="https://travel-in-time.org/puteshestviya-vo-vremeni/krestovyie-pohodyi/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2024-10-09T08:36:00Z</dcterms:created>
  <dcterms:modified xsi:type="dcterms:W3CDTF">2024-10-09T09:17:00Z</dcterms:modified>
</cp:coreProperties>
</file>